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F1FC5" w14:textId="350747DD" w:rsidR="00970221" w:rsidRDefault="002E3C5E" w:rsidP="00462B0E">
      <w:pPr>
        <w:pStyle w:val="Title"/>
      </w:pPr>
      <w:r>
        <w:t xml:space="preserve">Manuscript title (14 pt, bold, </w:t>
      </w:r>
      <w:proofErr w:type="spellStart"/>
      <w:r>
        <w:t>centre</w:t>
      </w:r>
      <w:proofErr w:type="spellEnd"/>
      <w:r>
        <w:t>-aligned)</w:t>
      </w:r>
    </w:p>
    <w:p w14:paraId="3012AEB2" w14:textId="3D9DF4AC" w:rsidR="00970221" w:rsidRDefault="00000000">
      <w:pPr>
        <w:jc w:val="center"/>
      </w:pPr>
      <w:r>
        <w:t>Author One</w:t>
      </w:r>
      <w:r w:rsidR="002E3C5E" w:rsidRPr="002E3C5E">
        <w:rPr>
          <w:vertAlign w:val="superscript"/>
        </w:rPr>
        <w:t>a</w:t>
      </w:r>
      <w:r w:rsidR="002E3C5E">
        <w:rPr>
          <w:vertAlign w:val="superscript"/>
        </w:rPr>
        <w:t xml:space="preserve">, </w:t>
      </w:r>
      <w:r w:rsidR="002E3C5E" w:rsidRPr="002E3C5E">
        <w:t>*</w:t>
      </w:r>
      <w:r>
        <w:t xml:space="preserve">, Author </w:t>
      </w:r>
      <w:proofErr w:type="spellStart"/>
      <w:r>
        <w:t>Two</w:t>
      </w:r>
      <w:r w:rsidR="002E3C5E">
        <w:rPr>
          <w:vertAlign w:val="superscript"/>
        </w:rPr>
        <w:t>b</w:t>
      </w:r>
      <w:proofErr w:type="spellEnd"/>
      <w:r>
        <w:t xml:space="preserve">, Author </w:t>
      </w:r>
      <w:proofErr w:type="spellStart"/>
      <w:r>
        <w:t>Three</w:t>
      </w:r>
      <w:r w:rsidR="002E3C5E">
        <w:rPr>
          <w:vertAlign w:val="superscript"/>
        </w:rPr>
        <w:t>c</w:t>
      </w:r>
      <w:proofErr w:type="spellEnd"/>
    </w:p>
    <w:p w14:paraId="29264667" w14:textId="3C6797F0" w:rsidR="00FC026F" w:rsidRDefault="002E3C5E">
      <w:pPr>
        <w:jc w:val="center"/>
      </w:pPr>
      <w:proofErr w:type="spellStart"/>
      <w:proofErr w:type="gramStart"/>
      <w:r w:rsidRPr="002E3C5E">
        <w:rPr>
          <w:vertAlign w:val="superscript"/>
        </w:rPr>
        <w:t>a</w:t>
      </w:r>
      <w:proofErr w:type="spellEnd"/>
      <w:proofErr w:type="gramEnd"/>
      <w:r>
        <w:rPr>
          <w:vertAlign w:val="superscript"/>
        </w:rPr>
        <w:t xml:space="preserve"> </w:t>
      </w:r>
      <w:r>
        <w:t xml:space="preserve">Affiliation One, Department, Institution, City, Country; </w:t>
      </w:r>
      <w:r>
        <w:rPr>
          <w:vertAlign w:val="superscript"/>
        </w:rPr>
        <w:t xml:space="preserve">b </w:t>
      </w:r>
      <w:r>
        <w:t xml:space="preserve">Affiliation Two, Department, Institution, City, Country; </w:t>
      </w:r>
      <w:r>
        <w:rPr>
          <w:vertAlign w:val="superscript"/>
        </w:rPr>
        <w:t xml:space="preserve">c </w:t>
      </w:r>
      <w:r>
        <w:t>Affiliation Three, Department, Institution, City, Country</w:t>
      </w:r>
    </w:p>
    <w:p w14:paraId="57C4AC3E" w14:textId="06D0F085" w:rsidR="00970221" w:rsidRDefault="00F314AE" w:rsidP="00F314AE">
      <w:pPr>
        <w:pStyle w:val="ListParagraph"/>
        <w:jc w:val="center"/>
      </w:pPr>
      <w:r>
        <w:t xml:space="preserve">* </w:t>
      </w:r>
      <w:r w:rsidR="00000000">
        <w:t xml:space="preserve">Corresponding Author: </w:t>
      </w:r>
      <w:hyperlink r:id="rId6" w:history="1">
        <w:r w:rsidR="009207FB" w:rsidRPr="00517A66">
          <w:rPr>
            <w:rStyle w:val="Hyperlink"/>
          </w:rPr>
          <w:t>publish@glintplus.com</w:t>
        </w:r>
      </w:hyperlink>
    </w:p>
    <w:p w14:paraId="2E0708E3" w14:textId="77777777" w:rsidR="00970221" w:rsidRDefault="00000000">
      <w:pPr>
        <w:pStyle w:val="Heading1"/>
      </w:pPr>
      <w:r>
        <w:t>Abstract</w:t>
      </w:r>
    </w:p>
    <w:p w14:paraId="5EECB61E" w14:textId="77777777" w:rsidR="00970221" w:rsidRDefault="00000000">
      <w:r>
        <w:t>Provide a concise summary (≤ 250 words) covering: (i) background &amp; objective, (ii) methods, (iii) principal results and (iv) main conclusion. Avoid citations and undefined abbreviations.</w:t>
      </w:r>
    </w:p>
    <w:p w14:paraId="7B0A09FE" w14:textId="77777777" w:rsidR="002E3C5E" w:rsidRDefault="002E3C5E" w:rsidP="002E3C5E">
      <w:pPr>
        <w:pStyle w:val="Heading1"/>
      </w:pPr>
      <w:r>
        <w:t>Graphical Abstract</w:t>
      </w:r>
    </w:p>
    <w:p w14:paraId="4B2E43F1" w14:textId="77777777" w:rsidR="002E3C5E" w:rsidRDefault="002E3C5E" w:rsidP="002E3C5E">
      <w:r>
        <w:t>Insert a single, self‑explanatory image (width ≤ 15 cm) that summarises the study. Use clear labels, minimal text and ensure readability at 300 dpi. This graphic will accompany the online article and should entice potential readers.</w:t>
      </w:r>
    </w:p>
    <w:p w14:paraId="53975D16" w14:textId="63A5812E" w:rsidR="00F56494" w:rsidRPr="00F56494" w:rsidRDefault="00F56494" w:rsidP="00F56494">
      <w:r w:rsidRPr="00F56494">
        <w:rPr>
          <w:noProof/>
        </w:rPr>
        <w:lastRenderedPageBreak/>
        <w:drawing>
          <wp:inline distT="0" distB="0" distL="0" distR="0" wp14:anchorId="0DBE2B7F" wp14:editId="523CF2F8">
            <wp:extent cx="3866367" cy="3866367"/>
            <wp:effectExtent l="0" t="0" r="1270" b="1270"/>
            <wp:docPr id="654193957" name="Picture 2" descr="A group of books with text overla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193957" name="Picture 2" descr="A group of books with text overla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367" cy="3866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15954" w14:textId="2DC8BA5D" w:rsidR="002E3C5E" w:rsidRDefault="00F56494" w:rsidP="00F56494">
      <w:r>
        <w:t>Graphic Abstract</w:t>
      </w:r>
    </w:p>
    <w:p w14:paraId="3A138BF1" w14:textId="77777777" w:rsidR="00970221" w:rsidRDefault="00000000">
      <w:pPr>
        <w:pStyle w:val="Heading1"/>
      </w:pPr>
      <w:r>
        <w:t>Keywords</w:t>
      </w:r>
    </w:p>
    <w:p w14:paraId="1AEC7DBC" w14:textId="48602855" w:rsidR="00970221" w:rsidRDefault="00000000">
      <w:r>
        <w:t xml:space="preserve">List </w:t>
      </w:r>
      <w:r w:rsidR="002E3C5E">
        <w:t>4</w:t>
      </w:r>
      <w:r>
        <w:t>–</w:t>
      </w:r>
      <w:r w:rsidR="002E3C5E">
        <w:t>5</w:t>
      </w:r>
      <w:r>
        <w:t xml:space="preserve"> keywords separated by commas (use recognised indexing terms).</w:t>
      </w:r>
    </w:p>
    <w:p w14:paraId="7DA05F53" w14:textId="77777777" w:rsidR="00970221" w:rsidRDefault="00000000">
      <w:pPr>
        <w:pStyle w:val="Heading1"/>
      </w:pPr>
      <w:r>
        <w:t>Highlights</w:t>
      </w:r>
    </w:p>
    <w:p w14:paraId="0C75DEAE" w14:textId="4F9F38A4" w:rsidR="00970221" w:rsidRDefault="00000000">
      <w:r>
        <w:t>Supply 3–</w:t>
      </w:r>
      <w:r w:rsidR="002E3C5E">
        <w:t>4</w:t>
      </w:r>
      <w:r>
        <w:t xml:space="preserve"> bullet points (≤ 85 characters each) that convey the novelty and key outcomes of the work. These will appear in indexing services and help readers grasp the contribution </w:t>
      </w:r>
      <w:proofErr w:type="gramStart"/>
      <w:r>
        <w:t>at a glance</w:t>
      </w:r>
      <w:proofErr w:type="gramEnd"/>
      <w:r>
        <w:t>.</w:t>
      </w:r>
      <w:r w:rsidR="002E3C5E">
        <w:t xml:space="preserve"> For </w:t>
      </w:r>
      <w:r w:rsidR="005755C8">
        <w:t>example</w:t>
      </w:r>
      <w:r w:rsidR="002E3C5E">
        <w:t>:</w:t>
      </w:r>
    </w:p>
    <w:p w14:paraId="3830A2CA" w14:textId="0DA94793" w:rsidR="00F45871" w:rsidRDefault="00F45871" w:rsidP="005755C8">
      <w:pPr>
        <w:pStyle w:val="ListBullet"/>
        <w:numPr>
          <w:ilvl w:val="0"/>
          <w:numId w:val="11"/>
        </w:numPr>
      </w:pPr>
      <w:r>
        <w:t>Glintplus rapid</w:t>
      </w:r>
      <w:r w:rsidR="005755C8">
        <w:t>ly processes</w:t>
      </w:r>
      <w:r>
        <w:t xml:space="preserve"> accepted </w:t>
      </w:r>
      <w:r w:rsidR="005755C8">
        <w:t>manuscripts</w:t>
      </w:r>
      <w:r>
        <w:t xml:space="preserve"> within </w:t>
      </w:r>
      <w:r w:rsidR="005755C8">
        <w:t>days</w:t>
      </w:r>
      <w:r>
        <w:t>.</w:t>
      </w:r>
    </w:p>
    <w:p w14:paraId="1E828FAB" w14:textId="60BA2E50" w:rsidR="005755C8" w:rsidRDefault="005755C8" w:rsidP="005755C8">
      <w:pPr>
        <w:pStyle w:val="ListBullet"/>
        <w:numPr>
          <w:ilvl w:val="0"/>
          <w:numId w:val="11"/>
        </w:numPr>
      </w:pPr>
      <w:r>
        <w:t>Quality</w:t>
      </w:r>
      <w:r w:rsidR="00F45871">
        <w:t xml:space="preserve"> peer review by field specialists boosts scientific </w:t>
      </w:r>
      <w:proofErr w:type="spellStart"/>
      <w:r w:rsidR="00F45871">
        <w:t>rigour</w:t>
      </w:r>
      <w:proofErr w:type="spellEnd"/>
      <w:r w:rsidR="00F45871">
        <w:t xml:space="preserve"> and credibility.</w:t>
      </w:r>
    </w:p>
    <w:p w14:paraId="46084250" w14:textId="77777777" w:rsidR="005755C8" w:rsidRDefault="00F45871" w:rsidP="005755C8">
      <w:pPr>
        <w:pStyle w:val="ListBullet"/>
        <w:numPr>
          <w:ilvl w:val="0"/>
          <w:numId w:val="11"/>
        </w:numPr>
      </w:pPr>
      <w:r>
        <w:lastRenderedPageBreak/>
        <w:t xml:space="preserve">Global indexing &amp; open access </w:t>
      </w:r>
      <w:proofErr w:type="spellStart"/>
      <w:r>
        <w:t>maximise</w:t>
      </w:r>
      <w:proofErr w:type="spellEnd"/>
      <w:r>
        <w:t xml:space="preserve"> your article’s reach and citations.</w:t>
      </w:r>
    </w:p>
    <w:p w14:paraId="729B064D" w14:textId="549270BD" w:rsidR="00970221" w:rsidRDefault="00F45871" w:rsidP="005755C8">
      <w:pPr>
        <w:pStyle w:val="ListBullet"/>
        <w:numPr>
          <w:ilvl w:val="0"/>
          <w:numId w:val="11"/>
        </w:numPr>
      </w:pPr>
      <w:r>
        <w:t xml:space="preserve">Multidisciplinary journals span </w:t>
      </w:r>
      <w:r w:rsidR="005755C8">
        <w:t>sciences</w:t>
      </w:r>
      <w:r>
        <w:t xml:space="preserve">, agriculture, mining &amp; </w:t>
      </w:r>
      <w:r w:rsidR="005755C8">
        <w:t xml:space="preserve">social </w:t>
      </w:r>
      <w:r>
        <w:t>science</w:t>
      </w:r>
      <w:r w:rsidR="005755C8">
        <w:t>s</w:t>
      </w:r>
      <w:r>
        <w:t>.</w:t>
      </w:r>
    </w:p>
    <w:p w14:paraId="14648A41" w14:textId="77777777" w:rsidR="00970221" w:rsidRDefault="00000000">
      <w:pPr>
        <w:pStyle w:val="Heading1"/>
      </w:pPr>
      <w:proofErr w:type="gramStart"/>
      <w:r>
        <w:t>1  Introduction</w:t>
      </w:r>
      <w:proofErr w:type="gramEnd"/>
    </w:p>
    <w:p w14:paraId="701890D7" w14:textId="77777777" w:rsidR="00970221" w:rsidRDefault="00000000">
      <w:r>
        <w:t>Structure the introduction to logically guide the reader from broad context to specific aim:</w:t>
      </w:r>
    </w:p>
    <w:p w14:paraId="267C01FC" w14:textId="71BF09A1" w:rsidR="00F45871" w:rsidRDefault="00000000" w:rsidP="00F45871">
      <w:pPr>
        <w:pStyle w:val="ListParagraph"/>
        <w:numPr>
          <w:ilvl w:val="0"/>
          <w:numId w:val="10"/>
        </w:numPr>
      </w:pPr>
      <w:r w:rsidRPr="00F45871">
        <w:rPr>
          <w:b/>
          <w:bCs/>
        </w:rPr>
        <w:t>Background</w:t>
      </w:r>
      <w:r w:rsidR="00F45871" w:rsidRPr="00F45871">
        <w:rPr>
          <w:b/>
          <w:bCs/>
        </w:rPr>
        <w:t>:</w:t>
      </w:r>
      <w:r>
        <w:t xml:space="preserve"> </w:t>
      </w:r>
      <w:proofErr w:type="spellStart"/>
      <w:r>
        <w:t>Summarise</w:t>
      </w:r>
      <w:proofErr w:type="spellEnd"/>
      <w:r>
        <w:t xml:space="preserve"> existing knowledge and why the topic matters.</w:t>
      </w:r>
    </w:p>
    <w:p w14:paraId="744B5E48" w14:textId="77777777" w:rsidR="00F45871" w:rsidRDefault="00000000" w:rsidP="00F45871">
      <w:pPr>
        <w:pStyle w:val="ListParagraph"/>
        <w:numPr>
          <w:ilvl w:val="0"/>
          <w:numId w:val="10"/>
        </w:numPr>
      </w:pPr>
      <w:r w:rsidRPr="00F45871">
        <w:rPr>
          <w:b/>
          <w:bCs/>
        </w:rPr>
        <w:t>Knowledge Gap</w:t>
      </w:r>
      <w:r w:rsidR="00F45871" w:rsidRPr="00F45871">
        <w:rPr>
          <w:b/>
          <w:bCs/>
        </w:rPr>
        <w:t>:</w:t>
      </w:r>
      <w:r>
        <w:t xml:space="preserve"> Clearly articulate what is unknown or controversial (the “gap”) that your work addresses.</w:t>
      </w:r>
    </w:p>
    <w:p w14:paraId="7A6404B2" w14:textId="468C828D" w:rsidR="00F45871" w:rsidRDefault="00000000" w:rsidP="00F45871">
      <w:pPr>
        <w:pStyle w:val="ListParagraph"/>
        <w:numPr>
          <w:ilvl w:val="0"/>
          <w:numId w:val="10"/>
        </w:numPr>
      </w:pPr>
      <w:r w:rsidRPr="00F45871">
        <w:rPr>
          <w:b/>
          <w:bCs/>
        </w:rPr>
        <w:t>Objective/Hypothesis</w:t>
      </w:r>
      <w:r w:rsidR="00F45871" w:rsidRPr="00F45871">
        <w:rPr>
          <w:b/>
          <w:bCs/>
        </w:rPr>
        <w:t>:</w:t>
      </w:r>
      <w:r>
        <w:t xml:space="preserve"> State the precise aim or hypothesis.</w:t>
      </w:r>
    </w:p>
    <w:p w14:paraId="79796EE7" w14:textId="0D3D0E8E" w:rsidR="00970221" w:rsidRDefault="00000000" w:rsidP="00F45871">
      <w:pPr>
        <w:pStyle w:val="ListParagraph"/>
        <w:numPr>
          <w:ilvl w:val="0"/>
          <w:numId w:val="10"/>
        </w:numPr>
      </w:pPr>
      <w:r w:rsidRPr="00F45871">
        <w:rPr>
          <w:b/>
          <w:bCs/>
        </w:rPr>
        <w:t>Significance</w:t>
      </w:r>
      <w:r w:rsidR="00F45871" w:rsidRPr="00F45871">
        <w:rPr>
          <w:b/>
          <w:bCs/>
        </w:rPr>
        <w:t>:</w:t>
      </w:r>
      <w:r>
        <w:t xml:space="preserve"> Briefly outline potential impact or application.</w:t>
      </w:r>
    </w:p>
    <w:p w14:paraId="42A09C36" w14:textId="31646A6E" w:rsidR="00970221" w:rsidRDefault="00000000">
      <w:pPr>
        <w:pStyle w:val="Heading1"/>
      </w:pPr>
      <w:proofErr w:type="gramStart"/>
      <w:r>
        <w:t>2  Materials</w:t>
      </w:r>
      <w:proofErr w:type="gramEnd"/>
      <w:r>
        <w:t xml:space="preserve"> and Methods</w:t>
      </w:r>
      <w:r w:rsidR="000675EA">
        <w:t xml:space="preserve"> (or Methodology)</w:t>
      </w:r>
    </w:p>
    <w:p w14:paraId="2695AD0B" w14:textId="261A2B7F" w:rsidR="00970221" w:rsidRDefault="00000000">
      <w:pPr>
        <w:pStyle w:val="Heading2"/>
      </w:pPr>
      <w:proofErr w:type="gramStart"/>
      <w:r>
        <w:t>2.1  Materials</w:t>
      </w:r>
      <w:proofErr w:type="gramEnd"/>
      <w:r w:rsidR="000675EA">
        <w:t xml:space="preserve"> (Where applicable)</w:t>
      </w:r>
    </w:p>
    <w:p w14:paraId="571C4846" w14:textId="5EDD4CED" w:rsidR="00970221" w:rsidRDefault="009207FB">
      <w:r>
        <w:t>List reagents (including their suppliers), organisms, datasets, equipment (model &amp; manufacturer, city, country). Use SI units throughout.</w:t>
      </w:r>
    </w:p>
    <w:p w14:paraId="730D97FE" w14:textId="77777777" w:rsidR="00970221" w:rsidRDefault="00000000">
      <w:pPr>
        <w:pStyle w:val="Heading2"/>
      </w:pPr>
      <w:proofErr w:type="gramStart"/>
      <w:r>
        <w:t>2.2  Methods</w:t>
      </w:r>
      <w:proofErr w:type="gramEnd"/>
    </w:p>
    <w:p w14:paraId="6B8CE10F" w14:textId="554B7D71" w:rsidR="00970221" w:rsidRDefault="00000000">
      <w:r>
        <w:t xml:space="preserve">Describe </w:t>
      </w:r>
      <w:r w:rsidR="000675EA">
        <w:t xml:space="preserve">ALL </w:t>
      </w:r>
      <w:r>
        <w:t>procedures with enough detail for reproducibility. Include controls, randomisation, blinding and ethical approvals where applicable.</w:t>
      </w:r>
    </w:p>
    <w:p w14:paraId="16A2EAF9" w14:textId="77777777" w:rsidR="00970221" w:rsidRDefault="00000000">
      <w:pPr>
        <w:pStyle w:val="Heading2"/>
      </w:pPr>
      <w:proofErr w:type="gramStart"/>
      <w:r>
        <w:t>2.3  Statistical</w:t>
      </w:r>
      <w:proofErr w:type="gramEnd"/>
      <w:r>
        <w:t xml:space="preserve"> Analysis</w:t>
      </w:r>
    </w:p>
    <w:p w14:paraId="031D02F1" w14:textId="77777777" w:rsidR="00970221" w:rsidRDefault="00000000">
      <w:r>
        <w:t>Specify software (version) and statistical tests. Provide criteria for significance (e.g., α = 0.05).</w:t>
      </w:r>
    </w:p>
    <w:p w14:paraId="0B0678AC" w14:textId="77777777" w:rsidR="00970221" w:rsidRDefault="00000000">
      <w:pPr>
        <w:pStyle w:val="Heading1"/>
      </w:pPr>
      <w:proofErr w:type="gramStart"/>
      <w:r>
        <w:lastRenderedPageBreak/>
        <w:t>3  Results</w:t>
      </w:r>
      <w:proofErr w:type="gramEnd"/>
      <w:r>
        <w:t xml:space="preserve"> and Discussion</w:t>
      </w:r>
    </w:p>
    <w:p w14:paraId="12501CE8" w14:textId="77777777" w:rsidR="00970221" w:rsidRDefault="00000000">
      <w:r>
        <w:t>Present findings in a logical order, integrating interpretation immediately after each set of results. Support statements with figures/tables and literature comparisons. Avoid redundancy; focus on how results bridge the knowledge gap.</w:t>
      </w:r>
    </w:p>
    <w:p w14:paraId="3AEAD900" w14:textId="58B0D050" w:rsidR="008A1621" w:rsidRDefault="00D857CA" w:rsidP="00D857CA">
      <w:r w:rsidRPr="00D857CA">
        <w:t>Display your data using well-formatted tables and clear figures.</w:t>
      </w:r>
      <w:r>
        <w:t xml:space="preserve"> </w:t>
      </w:r>
      <w:r w:rsidR="008A1621">
        <w:t>See examples below:</w:t>
      </w:r>
    </w:p>
    <w:p w14:paraId="2671A027" w14:textId="77777777" w:rsidR="00970221" w:rsidRDefault="00000000" w:rsidP="00FC026F">
      <w:r w:rsidRPr="00FC026F">
        <w:rPr>
          <w:b/>
          <w:bCs/>
        </w:rPr>
        <w:t>Table 1.</w:t>
      </w:r>
      <w:r>
        <w:t xml:space="preserve"> Descriptive statistics of measured variables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18"/>
        <w:gridCol w:w="1980"/>
        <w:gridCol w:w="4842"/>
      </w:tblGrid>
      <w:tr w:rsidR="00970221" w14:paraId="76AC8B68" w14:textId="77777777" w:rsidTr="008A1621">
        <w:tc>
          <w:tcPr>
            <w:tcW w:w="1818" w:type="dxa"/>
            <w:tcBorders>
              <w:top w:val="single" w:sz="4" w:space="0" w:color="auto"/>
              <w:bottom w:val="single" w:sz="8" w:space="0" w:color="auto"/>
            </w:tcBorders>
          </w:tcPr>
          <w:p w14:paraId="7019C561" w14:textId="599F7D92" w:rsidR="00970221" w:rsidRDefault="008A1621">
            <w:r>
              <w:t>Our Journals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8" w:space="0" w:color="auto"/>
            </w:tcBorders>
          </w:tcPr>
          <w:p w14:paraId="27B60E31" w14:textId="61A7C8BF" w:rsidR="00970221" w:rsidRDefault="008A1621">
            <w:r>
              <w:t>ISSN</w:t>
            </w:r>
          </w:p>
        </w:tc>
        <w:tc>
          <w:tcPr>
            <w:tcW w:w="4842" w:type="dxa"/>
            <w:tcBorders>
              <w:top w:val="single" w:sz="4" w:space="0" w:color="auto"/>
              <w:bottom w:val="single" w:sz="8" w:space="0" w:color="auto"/>
            </w:tcBorders>
          </w:tcPr>
          <w:p w14:paraId="0E4B37E9" w14:textId="328460B0" w:rsidR="00970221" w:rsidRDefault="008A1621">
            <w:r>
              <w:t>link</w:t>
            </w:r>
          </w:p>
        </w:tc>
      </w:tr>
      <w:tr w:rsidR="00970221" w14:paraId="41853F85" w14:textId="77777777" w:rsidTr="008A1621">
        <w:tc>
          <w:tcPr>
            <w:tcW w:w="1818" w:type="dxa"/>
            <w:tcBorders>
              <w:top w:val="single" w:sz="8" w:space="0" w:color="auto"/>
            </w:tcBorders>
          </w:tcPr>
          <w:p w14:paraId="546D0399" w14:textId="28EF85C2" w:rsidR="00970221" w:rsidRDefault="008A1621">
            <w:r>
              <w:t>COTE*</w:t>
            </w:r>
          </w:p>
        </w:tc>
        <w:tc>
          <w:tcPr>
            <w:tcW w:w="1980" w:type="dxa"/>
            <w:tcBorders>
              <w:top w:val="single" w:sz="8" w:space="0" w:color="auto"/>
            </w:tcBorders>
          </w:tcPr>
          <w:p w14:paraId="752FF74B" w14:textId="3CE2816C" w:rsidR="00970221" w:rsidRDefault="008A1621">
            <w:r w:rsidRPr="008A1621">
              <w:t>2971-7035</w:t>
            </w:r>
          </w:p>
        </w:tc>
        <w:tc>
          <w:tcPr>
            <w:tcW w:w="4842" w:type="dxa"/>
            <w:tcBorders>
              <w:top w:val="single" w:sz="8" w:space="0" w:color="auto"/>
            </w:tcBorders>
          </w:tcPr>
          <w:p w14:paraId="4C2EFBF8" w14:textId="4DC47A03" w:rsidR="00970221" w:rsidRDefault="008A1621">
            <w:hyperlink r:id="rId8" w:history="1">
              <w:r w:rsidRPr="008A1621">
                <w:rPr>
                  <w:rStyle w:val="Hyperlink"/>
                </w:rPr>
                <w:t>glintplus.com/journal/</w:t>
              </w:r>
              <w:proofErr w:type="spellStart"/>
              <w:r w:rsidRPr="008A1621">
                <w:rPr>
                  <w:rStyle w:val="Hyperlink"/>
                </w:rPr>
                <w:t>index.php</w:t>
              </w:r>
              <w:proofErr w:type="spellEnd"/>
              <w:r w:rsidRPr="008A1621">
                <w:rPr>
                  <w:rStyle w:val="Hyperlink"/>
                </w:rPr>
                <w:t>/cote</w:t>
              </w:r>
            </w:hyperlink>
          </w:p>
        </w:tc>
      </w:tr>
      <w:tr w:rsidR="00970221" w14:paraId="4C7E62CF" w14:textId="77777777" w:rsidTr="008A1621">
        <w:tc>
          <w:tcPr>
            <w:tcW w:w="1818" w:type="dxa"/>
          </w:tcPr>
          <w:p w14:paraId="2FE2B6C5" w14:textId="07EB2F4F" w:rsidR="00970221" w:rsidRDefault="008A1621">
            <w:r>
              <w:t>JAAB*</w:t>
            </w:r>
          </w:p>
        </w:tc>
        <w:tc>
          <w:tcPr>
            <w:tcW w:w="1980" w:type="dxa"/>
          </w:tcPr>
          <w:p w14:paraId="278A7B29" w14:textId="3649ED5D" w:rsidR="00970221" w:rsidRDefault="008A1621">
            <w:r w:rsidRPr="008A1621">
              <w:t>2971-7051</w:t>
            </w:r>
          </w:p>
        </w:tc>
        <w:tc>
          <w:tcPr>
            <w:tcW w:w="4842" w:type="dxa"/>
          </w:tcPr>
          <w:p w14:paraId="06A39456" w14:textId="7E916AEE" w:rsidR="00970221" w:rsidRDefault="008A1621">
            <w:hyperlink r:id="rId9" w:history="1">
              <w:r w:rsidRPr="008A1621">
                <w:rPr>
                  <w:rStyle w:val="Hyperlink"/>
                </w:rPr>
                <w:t>glintplus.com/journal/</w:t>
              </w:r>
              <w:proofErr w:type="spellStart"/>
              <w:r w:rsidRPr="008A1621">
                <w:rPr>
                  <w:rStyle w:val="Hyperlink"/>
                </w:rPr>
                <w:t>index.php</w:t>
              </w:r>
              <w:proofErr w:type="spellEnd"/>
              <w:r w:rsidRPr="008A1621">
                <w:rPr>
                  <w:rStyle w:val="Hyperlink"/>
                </w:rPr>
                <w:t>/</w:t>
              </w:r>
              <w:proofErr w:type="spellStart"/>
              <w:r w:rsidRPr="008A1621">
                <w:rPr>
                  <w:rStyle w:val="Hyperlink"/>
                </w:rPr>
                <w:t>jaab</w:t>
              </w:r>
              <w:proofErr w:type="spellEnd"/>
            </w:hyperlink>
          </w:p>
        </w:tc>
      </w:tr>
      <w:tr w:rsidR="00970221" w14:paraId="28D742C5" w14:textId="77777777" w:rsidTr="008A1621">
        <w:tc>
          <w:tcPr>
            <w:tcW w:w="1818" w:type="dxa"/>
          </w:tcPr>
          <w:p w14:paraId="27A1888D" w14:textId="64829648" w:rsidR="00970221" w:rsidRDefault="008A1621">
            <w:r>
              <w:t>JMG*</w:t>
            </w:r>
          </w:p>
        </w:tc>
        <w:tc>
          <w:tcPr>
            <w:tcW w:w="1980" w:type="dxa"/>
          </w:tcPr>
          <w:p w14:paraId="7B004B88" w14:textId="1963FA8F" w:rsidR="00970221" w:rsidRDefault="008A1621">
            <w:r w:rsidRPr="008A1621">
              <w:t>2971-7043</w:t>
            </w:r>
          </w:p>
        </w:tc>
        <w:tc>
          <w:tcPr>
            <w:tcW w:w="4842" w:type="dxa"/>
          </w:tcPr>
          <w:p w14:paraId="555E9717" w14:textId="053192CB" w:rsidR="00970221" w:rsidRDefault="008A1621">
            <w:hyperlink r:id="rId10" w:history="1">
              <w:r w:rsidRPr="008A1621">
                <w:rPr>
                  <w:rStyle w:val="Hyperlink"/>
                </w:rPr>
                <w:t>glintplus.com/journal/</w:t>
              </w:r>
              <w:proofErr w:type="spellStart"/>
              <w:r w:rsidRPr="008A1621">
                <w:rPr>
                  <w:rStyle w:val="Hyperlink"/>
                </w:rPr>
                <w:t>index.php</w:t>
              </w:r>
              <w:proofErr w:type="spellEnd"/>
              <w:r w:rsidRPr="008A1621">
                <w:rPr>
                  <w:rStyle w:val="Hyperlink"/>
                </w:rPr>
                <w:t>/</w:t>
              </w:r>
              <w:proofErr w:type="spellStart"/>
              <w:r w:rsidRPr="008A1621">
                <w:rPr>
                  <w:rStyle w:val="Hyperlink"/>
                </w:rPr>
                <w:t>jmg</w:t>
              </w:r>
              <w:proofErr w:type="spellEnd"/>
            </w:hyperlink>
          </w:p>
        </w:tc>
      </w:tr>
      <w:tr w:rsidR="008A1621" w14:paraId="23368B98" w14:textId="77777777" w:rsidTr="008A1621">
        <w:tc>
          <w:tcPr>
            <w:tcW w:w="1818" w:type="dxa"/>
            <w:tcBorders>
              <w:bottom w:val="single" w:sz="4" w:space="0" w:color="auto"/>
            </w:tcBorders>
          </w:tcPr>
          <w:p w14:paraId="170EBC1D" w14:textId="22D2835C" w:rsidR="008A1621" w:rsidRDefault="008A1621">
            <w:r>
              <w:t>OUJAS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B535DEF" w14:textId="5237ADBE" w:rsidR="008A1621" w:rsidRDefault="008A1621">
            <w:r>
              <w:t>1595-6466</w:t>
            </w:r>
          </w:p>
        </w:tc>
        <w:tc>
          <w:tcPr>
            <w:tcW w:w="4842" w:type="dxa"/>
            <w:tcBorders>
              <w:bottom w:val="single" w:sz="4" w:space="0" w:color="auto"/>
            </w:tcBorders>
          </w:tcPr>
          <w:p w14:paraId="3847528C" w14:textId="40D82D5C" w:rsidR="008A1621" w:rsidRDefault="008A1621">
            <w:hyperlink r:id="rId11" w:history="1">
              <w:r w:rsidRPr="008A1621">
                <w:rPr>
                  <w:rStyle w:val="Hyperlink"/>
                </w:rPr>
                <w:t>glintplus.com/journal/</w:t>
              </w:r>
              <w:proofErr w:type="spellStart"/>
              <w:r w:rsidRPr="008A1621">
                <w:rPr>
                  <w:rStyle w:val="Hyperlink"/>
                </w:rPr>
                <w:t>index.php</w:t>
              </w:r>
              <w:proofErr w:type="spellEnd"/>
              <w:r w:rsidRPr="008A1621">
                <w:rPr>
                  <w:rStyle w:val="Hyperlink"/>
                </w:rPr>
                <w:t>/</w:t>
              </w:r>
              <w:proofErr w:type="spellStart"/>
              <w:r w:rsidRPr="008A1621">
                <w:rPr>
                  <w:rStyle w:val="Hyperlink"/>
                </w:rPr>
                <w:t>ooujas</w:t>
              </w:r>
              <w:proofErr w:type="spellEnd"/>
            </w:hyperlink>
          </w:p>
        </w:tc>
      </w:tr>
    </w:tbl>
    <w:p w14:paraId="44CB3EAF" w14:textId="414EC089" w:rsidR="00D857CA" w:rsidRPr="00D857CA" w:rsidRDefault="008A1621">
      <w:pPr>
        <w:rPr>
          <w:sz w:val="20"/>
          <w:szCs w:val="18"/>
        </w:rPr>
      </w:pPr>
      <w:r>
        <w:rPr>
          <w:sz w:val="20"/>
          <w:szCs w:val="18"/>
        </w:rPr>
        <w:t xml:space="preserve">* </w:t>
      </w:r>
      <w:proofErr w:type="gramStart"/>
      <w:r>
        <w:rPr>
          <w:sz w:val="20"/>
          <w:szCs w:val="18"/>
        </w:rPr>
        <w:t>indexed</w:t>
      </w:r>
      <w:proofErr w:type="gramEnd"/>
      <w:r>
        <w:rPr>
          <w:sz w:val="20"/>
          <w:szCs w:val="18"/>
        </w:rPr>
        <w:t xml:space="preserve"> in </w:t>
      </w:r>
      <w:proofErr w:type="spellStart"/>
      <w:r>
        <w:rPr>
          <w:sz w:val="20"/>
          <w:szCs w:val="18"/>
        </w:rPr>
        <w:t>JGate</w:t>
      </w:r>
      <w:proofErr w:type="spellEnd"/>
      <w:r>
        <w:rPr>
          <w:sz w:val="20"/>
          <w:szCs w:val="18"/>
        </w:rPr>
        <w:t xml:space="preserve">; all journals are indexed with Google Scholar and </w:t>
      </w:r>
      <w:proofErr w:type="spellStart"/>
      <w:r>
        <w:rPr>
          <w:sz w:val="20"/>
          <w:szCs w:val="18"/>
        </w:rPr>
        <w:t>Crossref</w:t>
      </w:r>
      <w:proofErr w:type="spellEnd"/>
      <w:r>
        <w:rPr>
          <w:sz w:val="20"/>
          <w:szCs w:val="18"/>
        </w:rPr>
        <w:t xml:space="preserve">; </w:t>
      </w:r>
      <w:r w:rsidR="00B37EBA">
        <w:rPr>
          <w:sz w:val="20"/>
          <w:szCs w:val="18"/>
        </w:rPr>
        <w:t>DOI</w:t>
      </w:r>
      <w:r w:rsidR="000675EA">
        <w:rPr>
          <w:sz w:val="20"/>
          <w:szCs w:val="18"/>
        </w:rPr>
        <w:t>s</w:t>
      </w:r>
      <w:r w:rsidR="00B37EBA">
        <w:rPr>
          <w:sz w:val="20"/>
          <w:szCs w:val="18"/>
        </w:rPr>
        <w:t xml:space="preserve"> available for all papers</w:t>
      </w:r>
      <w:r w:rsidRPr="00FC026F">
        <w:rPr>
          <w:sz w:val="20"/>
          <w:szCs w:val="18"/>
        </w:rPr>
        <w:t>.</w:t>
      </w:r>
    </w:p>
    <w:p w14:paraId="40984C60" w14:textId="1196FB99" w:rsidR="00F56494" w:rsidRPr="00F56494" w:rsidRDefault="00F56494" w:rsidP="00F56494">
      <w:r w:rsidRPr="00F56494">
        <w:rPr>
          <w:noProof/>
        </w:rPr>
        <w:lastRenderedPageBreak/>
        <w:drawing>
          <wp:inline distT="0" distB="0" distL="0" distR="0" wp14:anchorId="0A42D2A9" wp14:editId="38CF3294">
            <wp:extent cx="5441430" cy="5441430"/>
            <wp:effectExtent l="0" t="0" r="6985" b="6985"/>
            <wp:docPr id="831984779" name="Picture 4" descr="A group of books with text overla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984779" name="Picture 4" descr="A group of books with text overla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340" cy="544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874E4" w14:textId="202641A2" w:rsidR="00970221" w:rsidRDefault="00000000" w:rsidP="00F56494">
      <w:r w:rsidRPr="00F56494">
        <w:rPr>
          <w:b/>
          <w:bCs/>
        </w:rPr>
        <w:t>Figure 1.</w:t>
      </w:r>
      <w:r>
        <w:t xml:space="preserve"> </w:t>
      </w:r>
      <w:r w:rsidR="00F56494">
        <w:t>Call for manuscript submissions to the journals published by Glintplus Publishing.</w:t>
      </w:r>
    </w:p>
    <w:p w14:paraId="1CE95A32" w14:textId="77777777" w:rsidR="00970221" w:rsidRPr="00F56494" w:rsidRDefault="00000000">
      <w:pPr>
        <w:rPr>
          <w:b/>
          <w:bCs/>
          <w:i/>
          <w:iCs/>
        </w:rPr>
      </w:pPr>
      <w:r w:rsidRPr="00F56494">
        <w:rPr>
          <w:b/>
          <w:bCs/>
          <w:i/>
          <w:iCs/>
        </w:rPr>
        <w:t>Refer to tables and figures in‑text, e.g., “As shown in Table 1, …” or “Figure 1 illustrates …”.</w:t>
      </w:r>
    </w:p>
    <w:p w14:paraId="3F36044F" w14:textId="77777777" w:rsidR="00970221" w:rsidRDefault="00000000">
      <w:pPr>
        <w:pStyle w:val="Heading1"/>
      </w:pPr>
      <w:proofErr w:type="gramStart"/>
      <w:r>
        <w:lastRenderedPageBreak/>
        <w:t>4  Conclusion</w:t>
      </w:r>
      <w:proofErr w:type="gramEnd"/>
    </w:p>
    <w:p w14:paraId="165023DE" w14:textId="77777777" w:rsidR="00970221" w:rsidRDefault="00000000">
      <w:r>
        <w:t>Provide a concise synthesis of key findings linked to your objective and knowledge gap. Highlight the broader implications, limitations, and specific, actionable recommendations for future research or practice.</w:t>
      </w:r>
    </w:p>
    <w:p w14:paraId="1B7CB4F9" w14:textId="77777777" w:rsidR="00970221" w:rsidRDefault="00000000">
      <w:pPr>
        <w:pStyle w:val="Heading1"/>
      </w:pPr>
      <w:r>
        <w:t>Acknowledgements</w:t>
      </w:r>
    </w:p>
    <w:p w14:paraId="1A376636" w14:textId="77777777" w:rsidR="00970221" w:rsidRDefault="00000000">
      <w:r>
        <w:t>Thank individuals, institutions, and funding bodies. Mention ethical approval numbers if relevant.</w:t>
      </w:r>
    </w:p>
    <w:p w14:paraId="5A58F078" w14:textId="77777777" w:rsidR="00970221" w:rsidRDefault="00000000">
      <w:pPr>
        <w:pStyle w:val="Heading1"/>
      </w:pPr>
      <w:r>
        <w:t>Funding Statement</w:t>
      </w:r>
    </w:p>
    <w:p w14:paraId="210E170B" w14:textId="77777777" w:rsidR="00970221" w:rsidRDefault="00000000">
      <w:r>
        <w:t>State funding sources and grant numbers or write “This research received no external funding.”</w:t>
      </w:r>
    </w:p>
    <w:p w14:paraId="3496C69B" w14:textId="77777777" w:rsidR="00970221" w:rsidRDefault="00000000">
      <w:pPr>
        <w:pStyle w:val="Heading1"/>
      </w:pPr>
      <w:r>
        <w:t>Conflict of Interest</w:t>
      </w:r>
    </w:p>
    <w:p w14:paraId="174DF856" w14:textId="77777777" w:rsidR="00970221" w:rsidRDefault="00000000">
      <w:r>
        <w:t>Declare any conflicts of interest or “The authors declare no conflict of interest.”</w:t>
      </w:r>
    </w:p>
    <w:p w14:paraId="253CAE6C" w14:textId="77777777" w:rsidR="00970221" w:rsidRDefault="00000000">
      <w:pPr>
        <w:pStyle w:val="Heading1"/>
      </w:pPr>
      <w:r>
        <w:t>Data Availability Statement</w:t>
      </w:r>
    </w:p>
    <w:p w14:paraId="23FC1B09" w14:textId="77777777" w:rsidR="00970221" w:rsidRDefault="00000000">
      <w:r>
        <w:t>Indicate dataset repository, DOI, or licence.</w:t>
      </w:r>
    </w:p>
    <w:p w14:paraId="19A5EBC8" w14:textId="77777777" w:rsidR="00970221" w:rsidRDefault="00000000">
      <w:pPr>
        <w:pStyle w:val="Heading1"/>
      </w:pPr>
      <w:r>
        <w:t>CRediT Author Contribution Statement</w:t>
      </w:r>
    </w:p>
    <w:p w14:paraId="0D532463" w14:textId="0FBA85FA" w:rsidR="00970221" w:rsidRDefault="00000000" w:rsidP="000675EA">
      <w:pPr>
        <w:jc w:val="both"/>
      </w:pPr>
      <w:r>
        <w:t>Specify each author’s contribution using CRediT taxonomy (e.g., “</w:t>
      </w:r>
      <w:r w:rsidR="005755C8">
        <w:t xml:space="preserve">AB: </w:t>
      </w:r>
      <w:proofErr w:type="spellStart"/>
      <w:r>
        <w:t>Conceptualisation</w:t>
      </w:r>
      <w:proofErr w:type="spellEnd"/>
      <w:r>
        <w:t xml:space="preserve">; </w:t>
      </w:r>
      <w:r w:rsidR="005755C8">
        <w:t xml:space="preserve">AB, CD: </w:t>
      </w:r>
      <w:r>
        <w:t xml:space="preserve">Methodology; </w:t>
      </w:r>
      <w:r w:rsidR="005755C8">
        <w:t xml:space="preserve">CD: </w:t>
      </w:r>
      <w:r>
        <w:t xml:space="preserve">Investigation; </w:t>
      </w:r>
      <w:r w:rsidR="005755C8">
        <w:t xml:space="preserve">AB: </w:t>
      </w:r>
      <w:r>
        <w:t xml:space="preserve">Writing—Original Draft; </w:t>
      </w:r>
      <w:r w:rsidR="005755C8">
        <w:t xml:space="preserve">AB, CD: </w:t>
      </w:r>
      <w:r>
        <w:t xml:space="preserve">Writing—Review &amp; </w:t>
      </w:r>
      <w:r w:rsidR="005755C8">
        <w:t xml:space="preserve">EF: </w:t>
      </w:r>
      <w:r>
        <w:t>Editing; Supervision”).</w:t>
      </w:r>
    </w:p>
    <w:p w14:paraId="49A79D71" w14:textId="77777777" w:rsidR="00970221" w:rsidRDefault="00000000">
      <w:pPr>
        <w:pStyle w:val="Heading1"/>
      </w:pPr>
      <w:r>
        <w:lastRenderedPageBreak/>
        <w:t>References</w:t>
      </w:r>
    </w:p>
    <w:p w14:paraId="569C0BFF" w14:textId="77777777" w:rsidR="005755C8" w:rsidRDefault="00000000">
      <w:r>
        <w:t>Follow journal style. Example:</w:t>
      </w:r>
    </w:p>
    <w:p w14:paraId="3E4FC9B9" w14:textId="1D940161" w:rsidR="00970221" w:rsidRDefault="00000000" w:rsidP="00FB721C">
      <w:pPr>
        <w:ind w:left="540" w:hanging="540"/>
      </w:pPr>
      <w:r>
        <w:t>Author, A.</w:t>
      </w:r>
      <w:r w:rsidR="00FB721C">
        <w:t xml:space="preserve"> &amp;</w:t>
      </w:r>
      <w:r>
        <w:t xml:space="preserve"> Author, B. </w:t>
      </w:r>
      <w:r w:rsidR="00FB721C">
        <w:t xml:space="preserve">(Year). </w:t>
      </w:r>
      <w:r>
        <w:t xml:space="preserve">Article title. Journal </w:t>
      </w:r>
      <w:proofErr w:type="spellStart"/>
      <w:proofErr w:type="gramStart"/>
      <w:r>
        <w:t>Name</w:t>
      </w:r>
      <w:r w:rsidR="00FB721C">
        <w:t>,</w:t>
      </w:r>
      <w:r>
        <w:t>Volume</w:t>
      </w:r>
      <w:proofErr w:type="spellEnd"/>
      <w:proofErr w:type="gramEnd"/>
      <w:r w:rsidR="00FB721C">
        <w:t>(Issue)</w:t>
      </w:r>
      <w:r>
        <w:t xml:space="preserve">, pages. </w:t>
      </w:r>
      <w:hyperlink r:id="rId13" w:history="1">
        <w:r w:rsidR="005755C8" w:rsidRPr="003A3B6C">
          <w:rPr>
            <w:rStyle w:val="Hyperlink"/>
          </w:rPr>
          <w:t>https://doi.org/</w:t>
        </w:r>
      </w:hyperlink>
      <w:r>
        <w:t>...</w:t>
      </w:r>
      <w:r w:rsidR="00FB721C">
        <w:t xml:space="preserve"> or valid link</w:t>
      </w:r>
    </w:p>
    <w:p w14:paraId="6BDBCC15" w14:textId="211E8483" w:rsidR="005755C8" w:rsidRDefault="005755C8" w:rsidP="00FB721C">
      <w:pPr>
        <w:ind w:left="540" w:hanging="540"/>
      </w:pPr>
      <w:bookmarkStart w:id="0" w:name="_Hlk202460323"/>
      <w:bookmarkStart w:id="1" w:name="_Hlk202460333"/>
      <w:r w:rsidRPr="005755C8">
        <w:t xml:space="preserve">Arowojolu, I. M., de Oliveira Alves, I., Benson, N. U., &amp; </w:t>
      </w:r>
      <w:proofErr w:type="spellStart"/>
      <w:r w:rsidRPr="005755C8">
        <w:t>Sodré</w:t>
      </w:r>
      <w:proofErr w:type="spellEnd"/>
      <w:r w:rsidRPr="005755C8">
        <w:t>, F. F. (2023). Microplastics in aquatic environments: A growing, unresolved concern. </w:t>
      </w:r>
      <w:r w:rsidRPr="005755C8">
        <w:rPr>
          <w:i/>
          <w:iCs/>
        </w:rPr>
        <w:t>Chemistry of the Total Environment</w:t>
      </w:r>
      <w:r w:rsidRPr="005755C8">
        <w:t>, </w:t>
      </w:r>
      <w:r w:rsidRPr="005755C8">
        <w:rPr>
          <w:i/>
          <w:iCs/>
        </w:rPr>
        <w:t>3</w:t>
      </w:r>
      <w:r w:rsidRPr="005755C8">
        <w:t>(1), 8-22.</w:t>
      </w:r>
      <w:r w:rsidR="00FB721C">
        <w:t xml:space="preserve"> </w:t>
      </w:r>
      <w:hyperlink r:id="rId14" w:history="1">
        <w:r w:rsidR="00FB721C" w:rsidRPr="00FB721C">
          <w:rPr>
            <w:rStyle w:val="Hyperlink"/>
          </w:rPr>
          <w:t>https://doi.org/10.52493/j.cote.2023.1.76</w:t>
        </w:r>
      </w:hyperlink>
      <w:bookmarkEnd w:id="0"/>
    </w:p>
    <w:bookmarkEnd w:id="1"/>
    <w:p w14:paraId="7851BE1E" w14:textId="18AA6A8C" w:rsidR="00AD15A2" w:rsidRDefault="00AD15A2" w:rsidP="00FB721C">
      <w:pPr>
        <w:ind w:left="540" w:hanging="540"/>
      </w:pPr>
      <w:proofErr w:type="spellStart"/>
      <w:r w:rsidRPr="00AD15A2">
        <w:t>Ikuemonisan</w:t>
      </w:r>
      <w:proofErr w:type="spellEnd"/>
      <w:r w:rsidRPr="00AD15A2">
        <w:t>, E. S. (2024). Determinants of career decisions among rural youth: the case of undergraduate students from farming households in Ondo State, Nigeria. </w:t>
      </w:r>
      <w:r w:rsidRPr="00AD15A2">
        <w:rPr>
          <w:i/>
          <w:iCs/>
        </w:rPr>
        <w:t>Ondo University Journal of Agriculture and Social Sciences</w:t>
      </w:r>
      <w:r w:rsidRPr="00AD15A2">
        <w:t>, </w:t>
      </w:r>
      <w:r w:rsidRPr="00AD15A2">
        <w:rPr>
          <w:i/>
          <w:iCs/>
        </w:rPr>
        <w:t>2</w:t>
      </w:r>
      <w:r w:rsidRPr="00AD15A2">
        <w:t>(1), 9-27.</w:t>
      </w:r>
      <w:r>
        <w:t xml:space="preserve"> </w:t>
      </w:r>
      <w:hyperlink r:id="rId15" w:history="1">
        <w:r w:rsidRPr="00AD15A2">
          <w:rPr>
            <w:rStyle w:val="Hyperlink"/>
          </w:rPr>
          <w:t>https://doi.org/10.52493/j.oujas.2024.2.95</w:t>
        </w:r>
      </w:hyperlink>
    </w:p>
    <w:p w14:paraId="08CBC77D" w14:textId="6319526B" w:rsidR="00AD15A2" w:rsidRDefault="00AD15A2" w:rsidP="00FB721C">
      <w:pPr>
        <w:ind w:left="540" w:hanging="540"/>
      </w:pPr>
      <w:r w:rsidRPr="00AD15A2">
        <w:t xml:space="preserve">Konkwo, S. O., &amp; </w:t>
      </w:r>
      <w:proofErr w:type="spellStart"/>
      <w:r w:rsidRPr="00AD15A2">
        <w:t>Egbodion</w:t>
      </w:r>
      <w:proofErr w:type="spellEnd"/>
      <w:r w:rsidRPr="00AD15A2">
        <w:t xml:space="preserve">, J. (2024). Postharvest advisory competency and training needs of N-Power </w:t>
      </w:r>
      <w:proofErr w:type="spellStart"/>
      <w:r w:rsidRPr="00AD15A2">
        <w:t>Agro</w:t>
      </w:r>
      <w:proofErr w:type="spellEnd"/>
      <w:r w:rsidRPr="00AD15A2">
        <w:t xml:space="preserve"> Advisors in Benin metropolis, Edo State, Nigeria. </w:t>
      </w:r>
      <w:r w:rsidRPr="00AD15A2">
        <w:rPr>
          <w:i/>
          <w:iCs/>
        </w:rPr>
        <w:t>Journal of Agriculture and Applied Biotechnology</w:t>
      </w:r>
      <w:r w:rsidRPr="00AD15A2">
        <w:t>, </w:t>
      </w:r>
      <w:r w:rsidRPr="00AD15A2">
        <w:rPr>
          <w:i/>
          <w:iCs/>
        </w:rPr>
        <w:t>3</w:t>
      </w:r>
      <w:r w:rsidRPr="00AD15A2">
        <w:t>(1).</w:t>
      </w:r>
      <w:r w:rsidR="00F37040">
        <w:t xml:space="preserve"> </w:t>
      </w:r>
      <w:hyperlink r:id="rId16" w:history="1">
        <w:r w:rsidR="00F37040" w:rsidRPr="00F37040">
          <w:rPr>
            <w:rStyle w:val="Hyperlink"/>
          </w:rPr>
          <w:t>https://doi.org/10.52493/j.jaab.2024.1.97</w:t>
        </w:r>
      </w:hyperlink>
    </w:p>
    <w:sectPr w:rsidR="00AD15A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3781522"/>
    <w:multiLevelType w:val="hybridMultilevel"/>
    <w:tmpl w:val="C93213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814A5"/>
    <w:multiLevelType w:val="hybridMultilevel"/>
    <w:tmpl w:val="7236F7D2"/>
    <w:lvl w:ilvl="0" w:tplc="2E6EB63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A1A26"/>
    <w:multiLevelType w:val="hybridMultilevel"/>
    <w:tmpl w:val="AC0840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675381">
    <w:abstractNumId w:val="8"/>
  </w:num>
  <w:num w:numId="2" w16cid:durableId="1038432327">
    <w:abstractNumId w:val="6"/>
  </w:num>
  <w:num w:numId="3" w16cid:durableId="1727101875">
    <w:abstractNumId w:val="5"/>
  </w:num>
  <w:num w:numId="4" w16cid:durableId="2080402981">
    <w:abstractNumId w:val="4"/>
  </w:num>
  <w:num w:numId="5" w16cid:durableId="1717580633">
    <w:abstractNumId w:val="7"/>
  </w:num>
  <w:num w:numId="6" w16cid:durableId="439302055">
    <w:abstractNumId w:val="3"/>
  </w:num>
  <w:num w:numId="7" w16cid:durableId="122774223">
    <w:abstractNumId w:val="2"/>
  </w:num>
  <w:num w:numId="8" w16cid:durableId="255749337">
    <w:abstractNumId w:val="1"/>
  </w:num>
  <w:num w:numId="9" w16cid:durableId="857158147">
    <w:abstractNumId w:val="0"/>
  </w:num>
  <w:num w:numId="10" w16cid:durableId="693459278">
    <w:abstractNumId w:val="9"/>
  </w:num>
  <w:num w:numId="11" w16cid:durableId="1517423052">
    <w:abstractNumId w:val="11"/>
  </w:num>
  <w:num w:numId="12" w16cid:durableId="14501264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BDB"/>
    <w:rsid w:val="0006063C"/>
    <w:rsid w:val="000675EA"/>
    <w:rsid w:val="00147FCF"/>
    <w:rsid w:val="0015074B"/>
    <w:rsid w:val="0029639D"/>
    <w:rsid w:val="002E3C5E"/>
    <w:rsid w:val="00326F90"/>
    <w:rsid w:val="003D3A56"/>
    <w:rsid w:val="00462B0E"/>
    <w:rsid w:val="005755C8"/>
    <w:rsid w:val="00781040"/>
    <w:rsid w:val="00812A89"/>
    <w:rsid w:val="00883FB6"/>
    <w:rsid w:val="008975A8"/>
    <w:rsid w:val="008A1621"/>
    <w:rsid w:val="008F066A"/>
    <w:rsid w:val="009207FB"/>
    <w:rsid w:val="00970221"/>
    <w:rsid w:val="00981F9F"/>
    <w:rsid w:val="00AA1D8D"/>
    <w:rsid w:val="00AD15A2"/>
    <w:rsid w:val="00B37EBA"/>
    <w:rsid w:val="00B47730"/>
    <w:rsid w:val="00B47F5C"/>
    <w:rsid w:val="00CA6B26"/>
    <w:rsid w:val="00CB0664"/>
    <w:rsid w:val="00D477B0"/>
    <w:rsid w:val="00D857CA"/>
    <w:rsid w:val="00E566FF"/>
    <w:rsid w:val="00EC34EA"/>
    <w:rsid w:val="00F314AE"/>
    <w:rsid w:val="00F37040"/>
    <w:rsid w:val="00F45871"/>
    <w:rsid w:val="00F56494"/>
    <w:rsid w:val="00FB721C"/>
    <w:rsid w:val="00FC02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F5B29E"/>
  <w14:defaultImageDpi w14:val="300"/>
  <w15:docId w15:val="{BCC5321F-DE1B-4F03-B99E-BBACBB28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5A8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2B0E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2B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62B0E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026F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62B0E"/>
    <w:rPr>
      <w:rFonts w:asciiTheme="majorHAnsi" w:eastAsiaTheme="majorEastAsia" w:hAnsiTheme="majorHAnsi" w:cstheme="majorBidi"/>
      <w:b/>
      <w:bCs/>
      <w:i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62B0E"/>
    <w:pPr>
      <w:spacing w:after="300" w:line="240" w:lineRule="auto"/>
      <w:jc w:val="center"/>
    </w:pPr>
    <w:rPr>
      <w:rFonts w:eastAsiaTheme="majorEastAsia" w:cstheme="majorBidi"/>
      <w:b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62B0E"/>
    <w:rPr>
      <w:rFonts w:ascii="Arial" w:eastAsiaTheme="majorEastAsia" w:hAnsi="Arial" w:cstheme="majorBidi"/>
      <w:b/>
      <w:color w:val="000000" w:themeColor="text1"/>
      <w:spacing w:val="5"/>
      <w:kern w:val="28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755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5C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55BDB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5B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5B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5BDB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5B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5BD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H:\My%20Drive\GGS\Journals\glintplus.com\journal\index.php\cote" TargetMode="External"/><Relationship Id="rId13" Type="http://schemas.openxmlformats.org/officeDocument/2006/relationships/hyperlink" Target="https://doi.org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i.org/10.52493/j.jaab.2024.1.9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publish@glintplus.com" TargetMode="External"/><Relationship Id="rId11" Type="http://schemas.openxmlformats.org/officeDocument/2006/relationships/hyperlink" Target="file:///H:\My%20Drive\GGS\Journals\glintplus.com\journal\index.php\oouja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52493/j.oujas.2024.2.95" TargetMode="External"/><Relationship Id="rId10" Type="http://schemas.openxmlformats.org/officeDocument/2006/relationships/hyperlink" Target="file:///H:\My%20Drive\GGS\Journals\glintplus.com\journal\index.php\jmg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H:\My%20Drive\GGS\Journals\glintplus.com\journal\index.php\jaab" TargetMode="External"/><Relationship Id="rId14" Type="http://schemas.openxmlformats.org/officeDocument/2006/relationships/hyperlink" Target="https://doi.org/10.52493/j.cote.2023.1.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655</Words>
  <Characters>4389</Characters>
  <Application>Microsoft Office Word</Application>
  <DocSecurity>0</DocSecurity>
  <Lines>104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Imisi Arowojolu</cp:lastModifiedBy>
  <cp:revision>2</cp:revision>
  <dcterms:created xsi:type="dcterms:W3CDTF">2025-07-03T23:30:00Z</dcterms:created>
  <dcterms:modified xsi:type="dcterms:W3CDTF">2025-07-03T23:30:00Z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1c267e34-fcae-4e24-8aa9-4f8d95de03e8</vt:lpwstr>
  </property>
</Properties>
</file>